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7C" w:rsidRPr="008D52D0" w:rsidRDefault="008D52D0" w:rsidP="00EA5819">
      <w:pPr>
        <w:pStyle w:val="af3"/>
      </w:pPr>
      <w:r w:rsidRPr="008D52D0">
        <w:t>Annotation</w:t>
      </w:r>
    </w:p>
    <w:p w:rsidR="00EA5819" w:rsidRPr="008D52D0" w:rsidRDefault="008D52D0" w:rsidP="00EA5819">
      <w:pPr>
        <w:pStyle w:val="1"/>
      </w:pPr>
      <w:r w:rsidRPr="008D52D0">
        <w:t>to the presentation</w:t>
      </w:r>
      <w:r w:rsidR="00EA5819" w:rsidRPr="008D52D0">
        <w:t xml:space="preserve"> «</w:t>
      </w:r>
      <w:r w:rsidRPr="008D52D0">
        <w:t>DIGITAL ADDITIVE MANUFACTURING</w:t>
      </w:r>
      <w:r w:rsidR="00EA5819" w:rsidRPr="008D52D0">
        <w:t>»</w:t>
      </w:r>
    </w:p>
    <w:p w:rsidR="00EA5819" w:rsidRPr="008D52D0" w:rsidRDefault="00EA5819">
      <w:pPr>
        <w:rPr>
          <w:sz w:val="20"/>
          <w:szCs w:val="20"/>
        </w:rPr>
      </w:pPr>
    </w:p>
    <w:p w:rsidR="00EA5819" w:rsidRPr="00CD1760" w:rsidRDefault="00CD1760" w:rsidP="009E3DB1">
      <w:pPr>
        <w:spacing w:after="240" w:line="240" w:lineRule="auto"/>
        <w:rPr>
          <w:rFonts w:ascii="Microsoft Sans Serif" w:hAnsi="Microsoft Sans Serif" w:cs="Microsoft Sans Serif"/>
          <w:sz w:val="22"/>
          <w:szCs w:val="22"/>
        </w:rPr>
      </w:pPr>
      <w:r w:rsidRPr="00CD1760">
        <w:rPr>
          <w:rFonts w:ascii="Microsoft Sans Serif" w:hAnsi="Microsoft Sans Serif" w:cs="Microsoft Sans Serif"/>
          <w:sz w:val="22"/>
          <w:szCs w:val="22"/>
        </w:rPr>
        <w:t xml:space="preserve">Since 2008 experts of the Russian Federation have been </w:t>
      </w:r>
      <w:r w:rsidRPr="0062456E">
        <w:rPr>
          <w:rFonts w:ascii="Microsoft Sans Serif" w:hAnsi="Microsoft Sans Serif" w:cs="Microsoft Sans Serif"/>
          <w:sz w:val="22"/>
          <w:szCs w:val="22"/>
        </w:rPr>
        <w:t>involved</w:t>
      </w:r>
      <w:r w:rsidRPr="00CD1760">
        <w:rPr>
          <w:rFonts w:ascii="Microsoft Sans Serif" w:hAnsi="Microsoft Sans Serif" w:cs="Microsoft Sans Serif"/>
          <w:sz w:val="22"/>
          <w:szCs w:val="22"/>
        </w:rPr>
        <w:t xml:space="preserve"> in the development of the project of creating a digital casting production based on addit</w:t>
      </w:r>
      <w:r>
        <w:rPr>
          <w:rFonts w:ascii="Microsoft Sans Serif" w:hAnsi="Microsoft Sans Serif" w:cs="Microsoft Sans Serif"/>
          <w:sz w:val="22"/>
          <w:szCs w:val="22"/>
        </w:rPr>
        <w:t xml:space="preserve">ive technologies for different </w:t>
      </w:r>
      <w:r w:rsidRPr="00CD1760">
        <w:rPr>
          <w:rFonts w:ascii="Microsoft Sans Serif" w:hAnsi="Microsoft Sans Serif" w:cs="Microsoft Sans Serif"/>
          <w:sz w:val="22"/>
          <w:szCs w:val="22"/>
        </w:rPr>
        <w:t>industries</w:t>
      </w:r>
      <w:r w:rsidR="00EA5819" w:rsidRPr="00CD1760">
        <w:rPr>
          <w:rFonts w:ascii="Microsoft Sans Serif" w:hAnsi="Microsoft Sans Serif" w:cs="Microsoft Sans Serif"/>
          <w:sz w:val="22"/>
          <w:szCs w:val="22"/>
        </w:rPr>
        <w:t>.</w:t>
      </w:r>
    </w:p>
    <w:p w:rsidR="00EA5819" w:rsidRPr="00D13C98" w:rsidRDefault="005F2DFB" w:rsidP="009E3DB1">
      <w:pPr>
        <w:spacing w:after="240" w:line="240" w:lineRule="auto"/>
        <w:rPr>
          <w:rFonts w:ascii="Microsoft Sans Serif" w:hAnsi="Microsoft Sans Serif" w:cs="Microsoft Sans Serif"/>
          <w:sz w:val="22"/>
          <w:szCs w:val="22"/>
        </w:rPr>
      </w:pPr>
      <w:r w:rsidRPr="005F2DFB">
        <w:rPr>
          <w:rFonts w:ascii="Microsoft Sans Serif" w:hAnsi="Microsoft Sans Serif" w:cs="Microsoft Sans Serif"/>
          <w:sz w:val="22"/>
          <w:szCs w:val="22"/>
        </w:rPr>
        <w:t>The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modular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concept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of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creation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of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production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and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technological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complexes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has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been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 </w:t>
      </w:r>
      <w:r w:rsidRPr="005F2DFB">
        <w:rPr>
          <w:rFonts w:ascii="Microsoft Sans Serif" w:hAnsi="Microsoft Sans Serif" w:cs="Microsoft Sans Serif"/>
          <w:sz w:val="22"/>
          <w:szCs w:val="22"/>
        </w:rPr>
        <w:t>developed</w:t>
      </w:r>
      <w:r w:rsidRPr="005F2DFB">
        <w:rPr>
          <w:rFonts w:ascii="Microsoft Sans Serif" w:hAnsi="Microsoft Sans Serif" w:cs="Microsoft Sans Serif"/>
          <w:sz w:val="22"/>
          <w:szCs w:val="22"/>
          <w:lang w:val="ru-RU"/>
        </w:rPr>
        <w:t xml:space="preserve">. </w:t>
      </w:r>
      <w:r w:rsidR="00D13C98" w:rsidRPr="00D13C98">
        <w:rPr>
          <w:rFonts w:ascii="Microsoft Sans Serif" w:hAnsi="Microsoft Sans Serif" w:cs="Microsoft Sans Serif"/>
          <w:sz w:val="22"/>
          <w:szCs w:val="22"/>
        </w:rPr>
        <w:t xml:space="preserve">This </w:t>
      </w:r>
      <w:r w:rsidR="0062456E">
        <w:rPr>
          <w:rFonts w:ascii="Microsoft Sans Serif" w:hAnsi="Microsoft Sans Serif" w:cs="Microsoft Sans Serif"/>
          <w:sz w:val="22"/>
          <w:szCs w:val="22"/>
        </w:rPr>
        <w:t>concept allows to form flexible and</w:t>
      </w:r>
      <w:r w:rsidR="00D13C98" w:rsidRPr="00D13C98">
        <w:rPr>
          <w:rFonts w:ascii="Microsoft Sans Serif" w:hAnsi="Microsoft Sans Serif" w:cs="Microsoft Sans Serif"/>
          <w:sz w:val="22"/>
          <w:szCs w:val="22"/>
        </w:rPr>
        <w:t xml:space="preserve"> developing productions for solution of the following tasks: a new product development (castings of metals), prototyping, trial samples production, multiproduct batch manufacturing of parts with versatile purposes of different materials (metals, composites, sand, plastic).</w:t>
      </w:r>
    </w:p>
    <w:p w:rsidR="00EA5819" w:rsidRPr="007E72F4" w:rsidRDefault="007E72F4" w:rsidP="009E3DB1">
      <w:pPr>
        <w:spacing w:after="240" w:line="240" w:lineRule="auto"/>
        <w:rPr>
          <w:rFonts w:ascii="Microsoft Sans Serif" w:hAnsi="Microsoft Sans Serif" w:cs="Microsoft Sans Serif"/>
          <w:sz w:val="22"/>
          <w:szCs w:val="22"/>
        </w:rPr>
      </w:pPr>
      <w:r w:rsidRPr="007E72F4">
        <w:rPr>
          <w:rFonts w:ascii="Microsoft Sans Serif" w:hAnsi="Microsoft Sans Serif" w:cs="Microsoft Sans Serif"/>
          <w:sz w:val="22"/>
          <w:szCs w:val="22"/>
        </w:rPr>
        <w:t>The research, technical and production basis has been created</w:t>
      </w:r>
      <w:r>
        <w:rPr>
          <w:rFonts w:ascii="Microsoft Sans Serif" w:hAnsi="Microsoft Sans Serif" w:cs="Microsoft Sans Serif"/>
          <w:sz w:val="22"/>
          <w:szCs w:val="22"/>
        </w:rPr>
        <w:t xml:space="preserve"> and </w:t>
      </w:r>
      <w:r w:rsidRPr="007E72F4">
        <w:rPr>
          <w:rFonts w:ascii="Microsoft Sans Serif" w:hAnsi="Microsoft Sans Serif" w:cs="Microsoft Sans Serif"/>
          <w:sz w:val="22"/>
          <w:szCs w:val="22"/>
        </w:rPr>
        <w:t>a team of experts has been built</w:t>
      </w:r>
      <w:r w:rsidR="00EA5819" w:rsidRPr="007E72F4">
        <w:rPr>
          <w:rFonts w:ascii="Microsoft Sans Serif" w:hAnsi="Microsoft Sans Serif" w:cs="Microsoft Sans Serif"/>
          <w:sz w:val="22"/>
          <w:szCs w:val="22"/>
        </w:rPr>
        <w:t>.</w:t>
      </w:r>
    </w:p>
    <w:p w:rsidR="00EA5819" w:rsidRPr="00720CF6" w:rsidRDefault="0062456E" w:rsidP="009E3DB1">
      <w:pPr>
        <w:spacing w:after="240" w:line="240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U</w:t>
      </w:r>
      <w:r w:rsidR="00720CF6" w:rsidRPr="00720CF6">
        <w:rPr>
          <w:rFonts w:ascii="Microsoft Sans Serif" w:hAnsi="Microsoft Sans Serif" w:cs="Microsoft Sans Serif"/>
          <w:sz w:val="22"/>
          <w:szCs w:val="22"/>
        </w:rPr>
        <w:t>nique technologies, know-how in the field of additive manufacturing of parts with high complexity and advanced functionality have been developed.</w:t>
      </w:r>
    </w:p>
    <w:p w:rsidR="00EA5819" w:rsidRPr="001F52EC" w:rsidRDefault="001F52EC" w:rsidP="009E3DB1">
      <w:pPr>
        <w:spacing w:after="240" w:line="240" w:lineRule="auto"/>
        <w:rPr>
          <w:rFonts w:ascii="Microsoft Sans Serif" w:hAnsi="Microsoft Sans Serif" w:cs="Microsoft Sans Serif"/>
          <w:sz w:val="22"/>
          <w:szCs w:val="22"/>
        </w:rPr>
      </w:pPr>
      <w:r w:rsidRPr="001F52EC">
        <w:rPr>
          <w:rFonts w:ascii="Microsoft Sans Serif" w:hAnsi="Microsoft Sans Serif" w:cs="Microsoft Sans Serif"/>
          <w:sz w:val="22"/>
          <w:szCs w:val="22"/>
        </w:rPr>
        <w:t>Application of technology of additive developing, additive manufacturing allows to minimize technological and production risks</w:t>
      </w:r>
      <w:r w:rsidR="00EA5819" w:rsidRPr="001F52EC">
        <w:rPr>
          <w:rFonts w:ascii="Microsoft Sans Serif" w:hAnsi="Microsoft Sans Serif" w:cs="Microsoft Sans Serif"/>
          <w:sz w:val="22"/>
          <w:szCs w:val="22"/>
        </w:rPr>
        <w:t>.</w:t>
      </w:r>
    </w:p>
    <w:p w:rsidR="00EA5819" w:rsidRPr="00975287" w:rsidRDefault="00F54494" w:rsidP="00BB76DF">
      <w:pPr>
        <w:pStyle w:val="1"/>
        <w:spacing w:before="600" w:after="360"/>
      </w:pPr>
      <w:r w:rsidRPr="00975287">
        <w:t>The direction for cooperation</w:t>
      </w:r>
    </w:p>
    <w:p w:rsidR="00EA5819" w:rsidRPr="00E21EA9" w:rsidRDefault="00975287" w:rsidP="009E3DB1">
      <w:pPr>
        <w:shd w:val="clear" w:color="auto" w:fill="FFFFFF"/>
        <w:spacing w:before="120" w:after="240" w:line="269" w:lineRule="atLeast"/>
        <w:rPr>
          <w:rFonts w:ascii="Microsoft Sans Serif" w:eastAsiaTheme="minorHAnsi" w:hAnsi="Microsoft Sans Serif" w:cs="Microsoft Sans Serif"/>
          <w:color w:val="000000" w:themeColor="text1"/>
          <w:sz w:val="22"/>
          <w:szCs w:val="22"/>
          <w:lang w:eastAsia="en-US"/>
        </w:rPr>
      </w:pPr>
      <w:r w:rsidRPr="00975287">
        <w:rPr>
          <w:rFonts w:ascii="Microsoft Sans Serif" w:eastAsiaTheme="minorHAnsi" w:hAnsi="Microsoft Sans Serif" w:cs="Microsoft Sans Serif"/>
          <w:color w:val="000000" w:themeColor="text1"/>
          <w:sz w:val="22"/>
          <w:szCs w:val="22"/>
          <w:lang w:eastAsia="en-US"/>
        </w:rPr>
        <w:t xml:space="preserve">Creation of </w:t>
      </w:r>
      <w:r w:rsidR="007900E2">
        <w:rPr>
          <w:rFonts w:ascii="Microsoft Sans Serif" w:eastAsiaTheme="minorHAnsi" w:hAnsi="Microsoft Sans Serif" w:cs="Microsoft Sans Serif"/>
          <w:color w:val="000000" w:themeColor="text1"/>
          <w:sz w:val="22"/>
          <w:szCs w:val="22"/>
          <w:lang w:eastAsia="en-US"/>
        </w:rPr>
        <w:t>a</w:t>
      </w:r>
      <w:r w:rsidR="007900E2" w:rsidRPr="007900E2">
        <w:rPr>
          <w:rFonts w:ascii="Microsoft Sans Serif" w:eastAsiaTheme="minorHAnsi" w:hAnsi="Microsoft Sans Serif" w:cs="Microsoft Sans Serif"/>
          <w:color w:val="000000" w:themeColor="text1"/>
          <w:sz w:val="22"/>
          <w:szCs w:val="22"/>
          <w:lang w:eastAsia="en-US"/>
        </w:rPr>
        <w:t xml:space="preserve"> </w:t>
      </w:r>
      <w:r w:rsidRPr="00975287">
        <w:rPr>
          <w:rFonts w:ascii="Microsoft Sans Serif" w:eastAsiaTheme="minorHAnsi" w:hAnsi="Microsoft Sans Serif" w:cs="Microsoft Sans Serif"/>
          <w:color w:val="000000" w:themeColor="text1"/>
          <w:sz w:val="22"/>
          <w:szCs w:val="22"/>
          <w:lang w:eastAsia="en-US"/>
        </w:rPr>
        <w:t>pilot and batch manufacturing of castings with an application of additive technologies based on modular production and technological complexes.</w:t>
      </w:r>
    </w:p>
    <w:p w:rsidR="00EA5819" w:rsidRPr="00E21EA9" w:rsidRDefault="000E5BFF" w:rsidP="00E343E6">
      <w:pPr>
        <w:shd w:val="clear" w:color="auto" w:fill="FFFFFF"/>
        <w:spacing w:after="120" w:line="269" w:lineRule="atLeast"/>
        <w:rPr>
          <w:rFonts w:ascii="Microsoft Sans Serif" w:eastAsiaTheme="minorHAnsi" w:hAnsi="Microsoft Sans Serif" w:cs="Microsoft Sans Serif"/>
          <w:color w:val="000000" w:themeColor="text1"/>
          <w:sz w:val="22"/>
          <w:szCs w:val="22"/>
          <w:lang w:eastAsia="en-US"/>
        </w:rPr>
      </w:pPr>
      <w:r w:rsidRPr="000E5BFF">
        <w:rPr>
          <w:rFonts w:ascii="Microsoft Sans Serif" w:eastAsiaTheme="minorHAnsi" w:hAnsi="Microsoft Sans Serif" w:cs="Microsoft Sans Serif"/>
          <w:color w:val="000000" w:themeColor="text1"/>
          <w:sz w:val="22"/>
          <w:szCs w:val="22"/>
          <w:lang w:eastAsia="en-US"/>
        </w:rPr>
        <w:t>Implementation of the project allows</w:t>
      </w:r>
      <w:r w:rsidR="00EA5819" w:rsidRPr="00E21EA9">
        <w:rPr>
          <w:rFonts w:ascii="Microsoft Sans Serif" w:eastAsiaTheme="minorHAnsi" w:hAnsi="Microsoft Sans Serif" w:cs="Microsoft Sans Serif"/>
          <w:color w:val="000000" w:themeColor="text1"/>
          <w:sz w:val="22"/>
          <w:szCs w:val="22"/>
          <w:lang w:eastAsia="en-US"/>
        </w:rPr>
        <w:t>:</w:t>
      </w:r>
    </w:p>
    <w:p w:rsidR="00EA5819" w:rsidRPr="000E5BFF" w:rsidRDefault="000E5BFF" w:rsidP="000E5BFF">
      <w:pPr>
        <w:pStyle w:val="af5"/>
        <w:numPr>
          <w:ilvl w:val="0"/>
          <w:numId w:val="4"/>
        </w:numPr>
        <w:spacing w:after="120" w:line="240" w:lineRule="auto"/>
        <w:contextualSpacing w:val="0"/>
        <w:rPr>
          <w:rFonts w:ascii="Microsoft Sans Serif" w:eastAsiaTheme="minorHAnsi" w:hAnsi="Microsoft Sans Serif" w:cs="Microsoft Sans Serif"/>
          <w:sz w:val="22"/>
          <w:szCs w:val="22"/>
          <w:lang w:eastAsia="en-US"/>
        </w:rPr>
      </w:pPr>
      <w:r w:rsidRPr="000E5BFF">
        <w:rPr>
          <w:rFonts w:ascii="Microsoft Sans Serif" w:eastAsiaTheme="minorHAnsi" w:hAnsi="Microsoft Sans Serif" w:cs="Microsoft Sans Serif"/>
          <w:sz w:val="22"/>
          <w:szCs w:val="22"/>
          <w:lang w:eastAsia="en-US"/>
        </w:rPr>
        <w:t>to develop castings of high precision and complex geometry for aviation, automotive and other industries</w:t>
      </w:r>
      <w:r w:rsidR="00EA5819" w:rsidRPr="000E5BFF">
        <w:rPr>
          <w:rFonts w:ascii="Microsoft Sans Serif" w:eastAsiaTheme="minorHAnsi" w:hAnsi="Microsoft Sans Serif" w:cs="Microsoft Sans Serif"/>
          <w:sz w:val="22"/>
          <w:szCs w:val="22"/>
          <w:lang w:eastAsia="en-US"/>
        </w:rPr>
        <w:t>;</w:t>
      </w:r>
    </w:p>
    <w:p w:rsidR="00EA5819" w:rsidRPr="00A6365B" w:rsidRDefault="00A6365B" w:rsidP="00A6365B">
      <w:pPr>
        <w:pStyle w:val="af5"/>
        <w:numPr>
          <w:ilvl w:val="0"/>
          <w:numId w:val="4"/>
        </w:numPr>
        <w:spacing w:after="120" w:line="240" w:lineRule="auto"/>
        <w:contextualSpacing w:val="0"/>
        <w:rPr>
          <w:rFonts w:ascii="Microsoft Sans Serif" w:eastAsiaTheme="minorHAnsi" w:hAnsi="Microsoft Sans Serif" w:cs="Microsoft Sans Serif"/>
          <w:sz w:val="22"/>
          <w:szCs w:val="22"/>
          <w:lang w:eastAsia="en-US"/>
        </w:rPr>
      </w:pPr>
      <w:r w:rsidRPr="00A6365B">
        <w:rPr>
          <w:rFonts w:ascii="Microsoft Sans Serif" w:eastAsiaTheme="minorHAnsi" w:hAnsi="Microsoft Sans Serif" w:cs="Microsoft Sans Serif"/>
          <w:sz w:val="22"/>
          <w:szCs w:val="22"/>
          <w:lang w:eastAsia="en-US"/>
        </w:rPr>
        <w:t>to create an operative area for preparation of a pilot and batch manufacturing of castings from non-ferrous and ferrous metals on the basis of 3D printing technologies</w:t>
      </w:r>
      <w:r w:rsidR="00EA5819" w:rsidRPr="00A6365B">
        <w:rPr>
          <w:rFonts w:ascii="Microsoft Sans Serif" w:eastAsiaTheme="minorHAnsi" w:hAnsi="Microsoft Sans Serif" w:cs="Microsoft Sans Serif"/>
          <w:sz w:val="22"/>
          <w:szCs w:val="22"/>
          <w:lang w:eastAsia="en-US"/>
        </w:rPr>
        <w:t>;</w:t>
      </w:r>
    </w:p>
    <w:p w:rsidR="00EA5819" w:rsidRPr="00A6365B" w:rsidRDefault="00A6365B" w:rsidP="00A6365B">
      <w:pPr>
        <w:pStyle w:val="af5"/>
        <w:numPr>
          <w:ilvl w:val="0"/>
          <w:numId w:val="4"/>
        </w:numPr>
        <w:spacing w:after="120" w:line="240" w:lineRule="auto"/>
        <w:contextualSpacing w:val="0"/>
        <w:rPr>
          <w:rFonts w:ascii="Microsoft Sans Serif" w:hAnsi="Microsoft Sans Serif" w:cs="Microsoft Sans Serif"/>
          <w:sz w:val="22"/>
          <w:szCs w:val="22"/>
        </w:rPr>
      </w:pPr>
      <w:r w:rsidRPr="00A6365B">
        <w:rPr>
          <w:rFonts w:ascii="Microsoft Sans Serif" w:hAnsi="Microsoft Sans Serif" w:cs="Microsoft Sans Serif"/>
          <w:sz w:val="22"/>
          <w:szCs w:val="22"/>
        </w:rPr>
        <w:t>to reduce preparation terms of production of single samples, small series of parts for developmental purposes</w:t>
      </w:r>
      <w:r w:rsidR="00EA5819" w:rsidRPr="00A6365B">
        <w:rPr>
          <w:rFonts w:ascii="Microsoft Sans Serif" w:hAnsi="Microsoft Sans Serif" w:cs="Microsoft Sans Serif"/>
          <w:sz w:val="22"/>
          <w:szCs w:val="22"/>
        </w:rPr>
        <w:t>;</w:t>
      </w:r>
    </w:p>
    <w:p w:rsidR="00EA5819" w:rsidRPr="00E71C5F" w:rsidRDefault="00A6365B" w:rsidP="00A6365B">
      <w:pPr>
        <w:pStyle w:val="af5"/>
        <w:numPr>
          <w:ilvl w:val="0"/>
          <w:numId w:val="4"/>
        </w:numPr>
        <w:spacing w:after="120" w:line="240" w:lineRule="auto"/>
        <w:contextualSpacing w:val="0"/>
        <w:rPr>
          <w:rFonts w:ascii="Microsoft Sans Serif" w:hAnsi="Microsoft Sans Serif" w:cs="Microsoft Sans Serif"/>
          <w:sz w:val="22"/>
          <w:szCs w:val="22"/>
        </w:rPr>
      </w:pPr>
      <w:r w:rsidRPr="00E71C5F">
        <w:rPr>
          <w:rFonts w:ascii="Microsoft Sans Serif" w:hAnsi="Microsoft Sans Serif" w:cs="Microsoft Sans Serif"/>
          <w:sz w:val="22"/>
          <w:szCs w:val="22"/>
        </w:rPr>
        <w:t>to reduce preparation terms of batch production</w:t>
      </w:r>
      <w:r w:rsidR="00EA5819" w:rsidRPr="00E71C5F">
        <w:rPr>
          <w:rFonts w:ascii="Microsoft Sans Serif" w:hAnsi="Microsoft Sans Serif" w:cs="Microsoft Sans Serif"/>
          <w:sz w:val="22"/>
          <w:szCs w:val="22"/>
        </w:rPr>
        <w:t>;</w:t>
      </w:r>
    </w:p>
    <w:p w:rsidR="00EA5819" w:rsidRPr="009D7285" w:rsidRDefault="00E71C5F" w:rsidP="00E71C5F">
      <w:pPr>
        <w:pStyle w:val="af5"/>
        <w:numPr>
          <w:ilvl w:val="0"/>
          <w:numId w:val="4"/>
        </w:numPr>
        <w:spacing w:after="120" w:line="240" w:lineRule="auto"/>
        <w:contextualSpacing w:val="0"/>
        <w:rPr>
          <w:rFonts w:ascii="Microsoft Sans Serif" w:hAnsi="Microsoft Sans Serif" w:cs="Microsoft Sans Serif"/>
          <w:sz w:val="22"/>
          <w:szCs w:val="22"/>
        </w:rPr>
      </w:pPr>
      <w:r w:rsidRPr="00E71C5F">
        <w:rPr>
          <w:rFonts w:ascii="Microsoft Sans Serif" w:hAnsi="Microsoft Sans Serif" w:cs="Microsoft Sans Serif"/>
          <w:sz w:val="22"/>
          <w:szCs w:val="22"/>
        </w:rPr>
        <w:t>to reduce labor consumption of batch production</w:t>
      </w:r>
      <w:r w:rsidR="00EA5819" w:rsidRPr="009D7285">
        <w:rPr>
          <w:rFonts w:ascii="Microsoft Sans Serif" w:hAnsi="Microsoft Sans Serif" w:cs="Microsoft Sans Serif"/>
          <w:sz w:val="22"/>
          <w:szCs w:val="22"/>
        </w:rPr>
        <w:t>;</w:t>
      </w:r>
    </w:p>
    <w:p w:rsidR="00EA5819" w:rsidRPr="009D7285" w:rsidRDefault="00945C09" w:rsidP="00945C09">
      <w:pPr>
        <w:pStyle w:val="af5"/>
        <w:numPr>
          <w:ilvl w:val="0"/>
          <w:numId w:val="4"/>
        </w:numPr>
        <w:spacing w:after="120" w:line="240" w:lineRule="auto"/>
        <w:contextualSpacing w:val="0"/>
        <w:rPr>
          <w:rFonts w:ascii="Microsoft Sans Serif" w:hAnsi="Microsoft Sans Serif" w:cs="Microsoft Sans Serif"/>
          <w:sz w:val="22"/>
          <w:szCs w:val="22"/>
        </w:rPr>
      </w:pPr>
      <w:r w:rsidRPr="00945C09">
        <w:rPr>
          <w:rFonts w:ascii="Microsoft Sans Serif" w:hAnsi="Microsoft Sans Serif" w:cs="Microsoft Sans Serif"/>
          <w:sz w:val="22"/>
          <w:szCs w:val="22"/>
        </w:rPr>
        <w:t>to manufacture competitive products</w:t>
      </w:r>
      <w:r w:rsidR="00EA5819" w:rsidRPr="009D7285">
        <w:rPr>
          <w:rFonts w:ascii="Microsoft Sans Serif" w:hAnsi="Microsoft Sans Serif" w:cs="Microsoft Sans Serif"/>
          <w:sz w:val="22"/>
          <w:szCs w:val="22"/>
        </w:rPr>
        <w:t>;</w:t>
      </w:r>
    </w:p>
    <w:p w:rsidR="00EA5819" w:rsidRPr="00945C09" w:rsidRDefault="00945C09" w:rsidP="00945C09">
      <w:pPr>
        <w:pStyle w:val="af5"/>
        <w:numPr>
          <w:ilvl w:val="0"/>
          <w:numId w:val="4"/>
        </w:numPr>
        <w:spacing w:after="120" w:line="240" w:lineRule="auto"/>
        <w:contextualSpacing w:val="0"/>
        <w:rPr>
          <w:rFonts w:ascii="Microsoft Sans Serif" w:hAnsi="Microsoft Sans Serif" w:cs="Microsoft Sans Serif"/>
          <w:sz w:val="22"/>
          <w:szCs w:val="22"/>
        </w:rPr>
      </w:pPr>
      <w:r w:rsidRPr="00945C09">
        <w:rPr>
          <w:rFonts w:ascii="Microsoft Sans Serif" w:hAnsi="Microsoft Sans Serif" w:cs="Microsoft Sans Serif"/>
          <w:sz w:val="22"/>
          <w:szCs w:val="22"/>
        </w:rPr>
        <w:t>to carry out flexible reconfiguration of production capacities for the development of new products without technological readjustment of manufacturing at any stage of research &amp; development and batch production</w:t>
      </w:r>
      <w:r w:rsidR="00EA5819" w:rsidRPr="00945C09">
        <w:rPr>
          <w:rFonts w:ascii="Microsoft Sans Serif" w:hAnsi="Microsoft Sans Serif" w:cs="Microsoft Sans Serif"/>
          <w:sz w:val="22"/>
          <w:szCs w:val="22"/>
        </w:rPr>
        <w:t>.</w:t>
      </w:r>
    </w:p>
    <w:p w:rsidR="00FB007C" w:rsidRPr="00945C09" w:rsidRDefault="00945C09" w:rsidP="009E3DB1">
      <w:pPr>
        <w:spacing w:before="240" w:after="120" w:line="240" w:lineRule="auto"/>
        <w:rPr>
          <w:rFonts w:ascii="Microsoft Sans Serif" w:hAnsi="Microsoft Sans Serif" w:cs="Microsoft Sans Serif"/>
          <w:sz w:val="20"/>
          <w:szCs w:val="20"/>
        </w:rPr>
      </w:pPr>
      <w:r w:rsidRPr="00945C09">
        <w:rPr>
          <w:rFonts w:ascii="Microsoft Sans Serif" w:hAnsi="Microsoft Sans Serif" w:cs="Microsoft Sans Serif"/>
          <w:color w:val="000000" w:themeColor="text1"/>
          <w:sz w:val="22"/>
          <w:szCs w:val="22"/>
        </w:rPr>
        <w:t xml:space="preserve">The term of </w:t>
      </w:r>
      <w:r w:rsidR="005A72A8" w:rsidRPr="00945C09">
        <w:rPr>
          <w:rFonts w:ascii="Microsoft Sans Serif" w:hAnsi="Microsoft Sans Serif" w:cs="Microsoft Sans Serif"/>
          <w:color w:val="000000" w:themeColor="text1"/>
          <w:sz w:val="22"/>
          <w:szCs w:val="22"/>
        </w:rPr>
        <w:t xml:space="preserve">Project </w:t>
      </w:r>
      <w:r w:rsidRPr="00945C09">
        <w:rPr>
          <w:rFonts w:ascii="Microsoft Sans Serif" w:hAnsi="Microsoft Sans Serif" w:cs="Microsoft Sans Serif"/>
          <w:color w:val="000000" w:themeColor="text1"/>
          <w:sz w:val="22"/>
          <w:szCs w:val="22"/>
        </w:rPr>
        <w:t>implementation make</w:t>
      </w:r>
      <w:r w:rsidR="00720E50">
        <w:rPr>
          <w:rFonts w:ascii="Microsoft Sans Serif" w:hAnsi="Microsoft Sans Serif" w:cs="Microsoft Sans Serif"/>
          <w:color w:val="000000" w:themeColor="text1"/>
          <w:sz w:val="22"/>
          <w:szCs w:val="22"/>
        </w:rPr>
        <w:t>s</w:t>
      </w:r>
      <w:r w:rsidRPr="00945C09">
        <w:rPr>
          <w:rFonts w:ascii="Microsoft Sans Serif" w:hAnsi="Microsoft Sans Serif" w:cs="Microsoft Sans Serif"/>
          <w:color w:val="000000" w:themeColor="text1"/>
          <w:sz w:val="22"/>
          <w:szCs w:val="22"/>
        </w:rPr>
        <w:t xml:space="preserve"> 12-15 months</w:t>
      </w:r>
      <w:r w:rsidR="00EA5819" w:rsidRPr="009D7285">
        <w:rPr>
          <w:rFonts w:ascii="Microsoft Sans Serif" w:hAnsi="Microsoft Sans Serif" w:cs="Microsoft Sans Serif"/>
          <w:color w:val="000000" w:themeColor="text1"/>
          <w:sz w:val="22"/>
          <w:szCs w:val="22"/>
        </w:rPr>
        <w:t>.</w:t>
      </w:r>
      <w:bookmarkStart w:id="0" w:name="_GoBack"/>
      <w:bookmarkEnd w:id="0"/>
    </w:p>
    <w:sectPr w:rsidR="00FB007C" w:rsidRPr="00945C09" w:rsidSect="00E343E6">
      <w:pgSz w:w="12240" w:h="15840"/>
      <w:pgMar w:top="1134" w:right="144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E7"/>
    <w:multiLevelType w:val="hybridMultilevel"/>
    <w:tmpl w:val="CE041B2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F6ECC"/>
    <w:multiLevelType w:val="hybridMultilevel"/>
    <w:tmpl w:val="8D70955A"/>
    <w:lvl w:ilvl="0" w:tplc="E6D4E7D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19"/>
    <w:rsid w:val="000E5BFF"/>
    <w:rsid w:val="001F52EC"/>
    <w:rsid w:val="00241E97"/>
    <w:rsid w:val="002445B3"/>
    <w:rsid w:val="0026257B"/>
    <w:rsid w:val="003177A5"/>
    <w:rsid w:val="005A72A8"/>
    <w:rsid w:val="005F2DFB"/>
    <w:rsid w:val="0062456E"/>
    <w:rsid w:val="00720CF6"/>
    <w:rsid w:val="00720E50"/>
    <w:rsid w:val="007900E2"/>
    <w:rsid w:val="007E72F4"/>
    <w:rsid w:val="00805375"/>
    <w:rsid w:val="008D52D0"/>
    <w:rsid w:val="00945C09"/>
    <w:rsid w:val="00975287"/>
    <w:rsid w:val="009D7285"/>
    <w:rsid w:val="009E3DB1"/>
    <w:rsid w:val="00A6365B"/>
    <w:rsid w:val="00BB76DF"/>
    <w:rsid w:val="00BE0FEA"/>
    <w:rsid w:val="00CD1760"/>
    <w:rsid w:val="00D13C98"/>
    <w:rsid w:val="00E343E6"/>
    <w:rsid w:val="00E71C5F"/>
    <w:rsid w:val="00EA5819"/>
    <w:rsid w:val="00F54494"/>
    <w:rsid w:val="00FB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7333"/>
  <w15:chartTrackingRefBased/>
  <w15:docId w15:val="{E8F4CC07-6DBE-4562-BAFF-FBDDE27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Pr>
      <w:b/>
      <w:bCs/>
      <w:caps w:val="0"/>
      <w:smallCaps/>
      <w:spacing w:val="10"/>
    </w:rPr>
  </w:style>
  <w:style w:type="paragraph" w:styleId="a4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a5">
    <w:name w:val="Emphasis"/>
    <w:basedOn w:val="a0"/>
    <w:uiPriority w:val="20"/>
    <w:qFormat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a6">
    <w:name w:val="Intense Emphasis"/>
    <w:basedOn w:val="a0"/>
    <w:uiPriority w:val="21"/>
    <w:qFormat/>
    <w:rPr>
      <w:b/>
      <w:bCs/>
      <w:i/>
      <w:iCs/>
      <w:color w:val="auto"/>
    </w:rPr>
  </w:style>
  <w:style w:type="paragraph" w:styleId="a7">
    <w:name w:val="Intense Quote"/>
    <w:basedOn w:val="a"/>
    <w:next w:val="a"/>
    <w:link w:val="a8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a8">
    <w:name w:val="Выделенная цитата Знак"/>
    <w:basedOn w:val="a0"/>
    <w:link w:val="a7"/>
    <w:uiPriority w:val="30"/>
    <w:rPr>
      <w:color w:val="B01513" w:themeColor="accent1"/>
      <w:sz w:val="28"/>
      <w:szCs w:val="28"/>
    </w:rPr>
  </w:style>
  <w:style w:type="character" w:styleId="a9">
    <w:name w:val="Intense Reference"/>
    <w:basedOn w:val="a0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aa">
    <w:name w:val="Hyperlink"/>
    <w:basedOn w:val="a0"/>
    <w:unhideWhenUsed/>
    <w:rPr>
      <w:color w:val="4FB8C1" w:themeColor="text2" w:themeTint="99"/>
      <w:u w:val="single"/>
    </w:rPr>
  </w:style>
  <w:style w:type="character" w:styleId="ab">
    <w:name w:val="FollowedHyperlink"/>
    <w:basedOn w:val="a0"/>
    <w:uiPriority w:val="99"/>
    <w:semiHidden/>
    <w:unhideWhenUsed/>
    <w:rPr>
      <w:color w:val="9DFFCB" w:themeColor="followedHyperlink"/>
      <w:u w:val="single"/>
    </w:rPr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</w:style>
  <w:style w:type="paragraph" w:styleId="21">
    <w:name w:val="Quote"/>
    <w:basedOn w:val="a"/>
    <w:next w:val="a"/>
    <w:link w:val="22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22">
    <w:name w:val="Цитата 2 Знак"/>
    <w:basedOn w:val="a0"/>
    <w:link w:val="21"/>
    <w:uiPriority w:val="29"/>
    <w:rPr>
      <w:rFonts w:asciiTheme="majorHAnsi" w:eastAsiaTheme="majorEastAsia" w:hAnsiTheme="majorHAnsi" w:cstheme="majorBidi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Pr>
      <w:sz w:val="28"/>
      <w:szCs w:val="28"/>
    </w:rPr>
  </w:style>
  <w:style w:type="character" w:styleId="af1">
    <w:name w:val="Subtle Emphasis"/>
    <w:basedOn w:val="a0"/>
    <w:uiPriority w:val="19"/>
    <w:qFormat/>
    <w:rPr>
      <w:i/>
      <w:iCs/>
      <w:color w:val="595959" w:themeColor="text1" w:themeTint="A6"/>
    </w:rPr>
  </w:style>
  <w:style w:type="character" w:styleId="af2">
    <w:name w:val="Subtle Reference"/>
    <w:basedOn w:val="a0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af3">
    <w:name w:val="Title"/>
    <w:basedOn w:val="a"/>
    <w:next w:val="a"/>
    <w:link w:val="af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0"/>
    <w:rsid w:val="00EA5819"/>
  </w:style>
  <w:style w:type="paragraph" w:styleId="af6">
    <w:name w:val="Balloon Text"/>
    <w:basedOn w:val="a"/>
    <w:link w:val="af7"/>
    <w:uiPriority w:val="99"/>
    <w:semiHidden/>
    <w:unhideWhenUsed/>
    <w:rsid w:val="0024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24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TIK\AppData\Roaming\Microsoft\Templates\&#1041;&#1083;&#1072;&#1085;&#1082;%20&#1048;&#1086;&#1085;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Ион.dotx</Template>
  <TotalTime>185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LUTIK</dc:creator>
  <cp:keywords/>
  <cp:lastModifiedBy>LUTIK</cp:lastModifiedBy>
  <cp:revision>19</cp:revision>
  <cp:lastPrinted>2016-05-14T13:35:00Z</cp:lastPrinted>
  <dcterms:created xsi:type="dcterms:W3CDTF">2016-05-14T10:27:00Z</dcterms:created>
  <dcterms:modified xsi:type="dcterms:W3CDTF">2016-05-14T13:45:00Z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